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left"/>
        <w:rPr>
          <w:rFonts w:ascii="SimSun" w:hAnsi="SimSun" w:eastAsia="SimSun" w:cs="SimSun"/>
          <w:color w:val="333333"/>
          <w:kern w:val="0"/>
          <w:sz w:val="24"/>
          <w:szCs w:val="24"/>
        </w:rPr>
      </w:pPr>
      <w:r>
        <w:rPr>
          <w:rFonts w:hint="eastAsia" w:ascii="SimSun" w:hAnsi="SimSun" w:eastAsia="SimSun" w:cs="SimSun"/>
          <w:color w:val="333333"/>
          <w:kern w:val="0"/>
          <w:sz w:val="24"/>
          <w:szCs w:val="24"/>
        </w:rPr>
        <w:t>附件1：</w:t>
      </w:r>
    </w:p>
    <w:p>
      <w:pPr>
        <w:widowControl/>
        <w:spacing w:line="480" w:lineRule="atLeast"/>
        <w:jc w:val="center"/>
        <w:rPr>
          <w:rFonts w:ascii="SimHei" w:hAnsi="SimHei" w:eastAsia="SimHei" w:cs="SimSun"/>
          <w:color w:val="333333"/>
          <w:kern w:val="0"/>
          <w:sz w:val="28"/>
          <w:szCs w:val="28"/>
        </w:rPr>
      </w:pPr>
      <w:r>
        <w:rPr>
          <w:rFonts w:hint="eastAsia" w:ascii="SimHei" w:hAnsi="SimHei" w:eastAsia="SimHei" w:cs="SimSun"/>
          <w:color w:val="333333"/>
          <w:kern w:val="0"/>
          <w:sz w:val="28"/>
          <w:szCs w:val="28"/>
        </w:rPr>
        <w:t>三明学院</w:t>
      </w:r>
      <w:r>
        <w:rPr>
          <w:rFonts w:ascii="Calibri" w:hAnsi="Calibri" w:eastAsia="SimHei" w:cs="Calibri"/>
          <w:color w:val="333333"/>
          <w:kern w:val="0"/>
          <w:sz w:val="28"/>
          <w:szCs w:val="28"/>
        </w:rPr>
        <w:t> </w:t>
      </w:r>
      <w:r>
        <w:rPr>
          <w:rFonts w:hint="eastAsia" w:ascii="SimHei" w:hAnsi="SimHei" w:eastAsia="SimHei" w:cs="SimSun"/>
          <w:color w:val="333333"/>
          <w:kern w:val="0"/>
          <w:sz w:val="28"/>
          <w:szCs w:val="28"/>
        </w:rPr>
        <w:t xml:space="preserve">20 </w:t>
      </w:r>
      <w:r>
        <w:rPr>
          <w:rFonts w:ascii="Calibri" w:hAnsi="Calibri" w:eastAsia="SimHei" w:cs="Calibri"/>
          <w:color w:val="333333"/>
          <w:kern w:val="0"/>
          <w:sz w:val="28"/>
          <w:szCs w:val="28"/>
        </w:rPr>
        <w:t> </w:t>
      </w:r>
      <w:r>
        <w:rPr>
          <w:rFonts w:hint="eastAsia" w:ascii="SimHei" w:hAnsi="SimHei" w:eastAsia="SimHei" w:cs="SimSun"/>
          <w:color w:val="333333"/>
          <w:kern w:val="0"/>
          <w:sz w:val="28"/>
          <w:szCs w:val="28"/>
        </w:rPr>
        <w:t xml:space="preserve">-20 </w:t>
      </w:r>
      <w:r>
        <w:rPr>
          <w:rFonts w:ascii="Calibri" w:hAnsi="Calibri" w:eastAsia="SimHei" w:cs="Calibri"/>
          <w:color w:val="333333"/>
          <w:kern w:val="0"/>
          <w:sz w:val="28"/>
          <w:szCs w:val="28"/>
        </w:rPr>
        <w:t> </w:t>
      </w:r>
      <w:r>
        <w:rPr>
          <w:rFonts w:hint="eastAsia" w:ascii="SimHei" w:hAnsi="SimHei" w:eastAsia="SimHei" w:cs="SimSun"/>
          <w:color w:val="333333"/>
          <w:kern w:val="0"/>
          <w:sz w:val="28"/>
          <w:szCs w:val="28"/>
        </w:rPr>
        <w:t xml:space="preserve"> 学年第 </w:t>
      </w:r>
      <w:r>
        <w:rPr>
          <w:rFonts w:ascii="Calibri" w:hAnsi="Calibri" w:eastAsia="SimHei" w:cs="Calibri"/>
          <w:color w:val="333333"/>
          <w:kern w:val="0"/>
          <w:sz w:val="28"/>
          <w:szCs w:val="28"/>
        </w:rPr>
        <w:t> </w:t>
      </w:r>
      <w:r>
        <w:rPr>
          <w:rFonts w:hint="eastAsia" w:ascii="SimHei" w:hAnsi="SimHei" w:eastAsia="SimHei" w:cs="SimSun"/>
          <w:color w:val="333333"/>
          <w:kern w:val="0"/>
          <w:sz w:val="28"/>
          <w:szCs w:val="28"/>
        </w:rPr>
        <w:t xml:space="preserve"> </w:t>
      </w:r>
      <w:r>
        <w:rPr>
          <w:rFonts w:ascii="Calibri" w:hAnsi="Calibri" w:eastAsia="SimHei" w:cs="Calibri"/>
          <w:color w:val="333333"/>
          <w:kern w:val="0"/>
          <w:sz w:val="28"/>
          <w:szCs w:val="28"/>
        </w:rPr>
        <w:t> </w:t>
      </w:r>
      <w:r>
        <w:rPr>
          <w:rFonts w:hint="eastAsia" w:ascii="SimHei" w:hAnsi="SimHei" w:eastAsia="SimHei" w:cs="SimSun"/>
          <w:color w:val="333333"/>
          <w:kern w:val="0"/>
          <w:sz w:val="28"/>
          <w:szCs w:val="28"/>
        </w:rPr>
        <w:t>学期示范（优秀）课堂申报表</w:t>
      </w:r>
    </w:p>
    <w:tbl>
      <w:tblPr>
        <w:tblStyle w:val="4"/>
        <w:tblW w:w="836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1836"/>
        <w:gridCol w:w="63"/>
        <w:gridCol w:w="1080"/>
        <w:gridCol w:w="1417"/>
        <w:gridCol w:w="1134"/>
        <w:gridCol w:w="12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申报教师</w:t>
            </w:r>
          </w:p>
        </w:tc>
        <w:tc>
          <w:tcPr>
            <w:tcW w:w="189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职  称</w:t>
            </w:r>
          </w:p>
        </w:tc>
        <w:tc>
          <w:tcPr>
            <w:tcW w:w="14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学  历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申报课程</w:t>
            </w:r>
          </w:p>
        </w:tc>
        <w:tc>
          <w:tcPr>
            <w:tcW w:w="2979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课程定位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课程目标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4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教学研</w:t>
            </w:r>
          </w:p>
          <w:p>
            <w:pPr>
              <w:widowControl/>
              <w:spacing w:line="480" w:lineRule="atLeast"/>
              <w:jc w:val="center"/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究情况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hint="eastAsia" w:ascii="KaiTi" w:hAnsi="KaiTi" w:eastAsia="KaiTi" w:cs="SimSun"/>
                <w:color w:val="333333"/>
                <w:kern w:val="0"/>
                <w:szCs w:val="21"/>
              </w:rPr>
            </w:pPr>
            <w:bookmarkStart w:id="0" w:name="_GoBack"/>
            <w:r>
              <w:rPr>
                <w:rFonts w:hint="eastAsia" w:ascii="KaiTi" w:hAnsi="KaiTi" w:eastAsia="KaiTi" w:cs="SimSun"/>
                <w:color w:val="auto"/>
                <w:kern w:val="0"/>
                <w:szCs w:val="21"/>
              </w:rPr>
              <w:t>（含是否入选一流本科课程、各级教学团队，与课程直接相关的教改立项情况）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形成性</w:t>
            </w:r>
          </w:p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评价改革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atLeast"/>
          <w:jc w:val="center"/>
        </w:trPr>
        <w:tc>
          <w:tcPr>
            <w:tcW w:w="1558" w:type="dxa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480" w:lineRule="atLeast"/>
              <w:jc w:val="center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jc w:val="center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使用的</w:t>
            </w:r>
          </w:p>
          <w:p>
            <w:pPr>
              <w:widowControl/>
              <w:spacing w:line="480" w:lineRule="atLeast"/>
              <w:jc w:val="center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在线课程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□国家级线上一流课程及名称： </w:t>
            </w:r>
          </w:p>
          <w:p>
            <w:pPr>
              <w:spacing w:line="360" w:lineRule="auto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□省级线上一流课程及名称：</w:t>
            </w:r>
          </w:p>
          <w:p>
            <w:pPr>
              <w:spacing w:line="360" w:lineRule="auto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□国家级虚拟仿真实验教学一流课程及名称：</w:t>
            </w:r>
          </w:p>
          <w:p>
            <w:pPr>
              <w:spacing w:line="360" w:lineRule="auto"/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□省级虚拟仿真实验教学一流课程及名称：</w:t>
            </w:r>
          </w:p>
          <w:p>
            <w:pPr>
              <w:widowControl/>
              <w:spacing w:line="360" w:lineRule="auto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□其他课程（填写课程名称、学校、负责人、网址）：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            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  <w:jc w:val="center"/>
        </w:trPr>
        <w:tc>
          <w:tcPr>
            <w:tcW w:w="1558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使用方式</w:t>
            </w:r>
          </w:p>
        </w:tc>
        <w:tc>
          <w:tcPr>
            <w:tcW w:w="4969" w:type="dxa"/>
            <w:gridSpan w:val="5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MOOC       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5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出版社</w:t>
            </w:r>
          </w:p>
        </w:tc>
        <w:tc>
          <w:tcPr>
            <w:tcW w:w="6805" w:type="dxa"/>
            <w:gridSpan w:val="6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教材选用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□国家级规划教材     □省部级规划教材   □其他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自编教材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□国家级规划教材     □省部级教材       □其他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教材编写</w:t>
            </w:r>
          </w:p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排名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ind w:left="120" w:firstLine="360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□主编         □副主编        □参编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学院</w:t>
            </w:r>
          </w:p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推荐</w:t>
            </w:r>
          </w:p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480" w:lineRule="atLeast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推荐意见：</w:t>
            </w:r>
          </w:p>
          <w:p>
            <w:pPr>
              <w:widowControl/>
              <w:spacing w:line="480" w:lineRule="atLeast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是否符合申报条件： □是   □ 否；</w:t>
            </w:r>
          </w:p>
          <w:p>
            <w:pPr>
              <w:widowControl/>
              <w:spacing w:line="480" w:lineRule="atLeast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符合申报条件人数及推荐排名：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  <w:u w:val="single"/>
              </w:rPr>
              <w:t>      /      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（排名/总人数），推荐排名比例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  <w:u w:val="single"/>
              </w:rPr>
              <w:t>      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%      </w:t>
            </w:r>
          </w:p>
          <w:p>
            <w:pPr>
              <w:widowControl/>
              <w:spacing w:line="480" w:lineRule="atLeast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480" w:lineRule="atLeast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                         院长： 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wordWrap w:val="0"/>
              <w:spacing w:line="480" w:lineRule="atLeast"/>
              <w:ind w:firstLine="4080" w:firstLineChars="1700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学院盖章： 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  </w:t>
            </w:r>
          </w:p>
          <w:p>
            <w:pPr>
              <w:widowControl/>
              <w:spacing w:line="480" w:lineRule="atLeast"/>
              <w:jc w:val="lef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                   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年   月 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5" w:hRule="atLeast"/>
          <w:jc w:val="center"/>
        </w:trPr>
        <w:tc>
          <w:tcPr>
            <w:tcW w:w="155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评选</w:t>
            </w:r>
          </w:p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审核</w:t>
            </w:r>
          </w:p>
          <w:p>
            <w:pPr>
              <w:widowControl/>
              <w:spacing w:line="480" w:lineRule="atLeast"/>
              <w:jc w:val="center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680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480" w:lineRule="atLeast"/>
              <w:ind w:left="120" w:hanging="120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                         </w:t>
            </w:r>
          </w:p>
          <w:p>
            <w:pPr>
              <w:widowControl/>
              <w:spacing w:line="480" w:lineRule="atLeast"/>
              <w:ind w:left="120" w:hanging="120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jc w:val="left"/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ind w:left="120" w:hanging="120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ind w:left="120" w:hanging="120"/>
              <w:jc w:val="left"/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atLeast"/>
              <w:ind w:right="960" w:firstLine="3120" w:firstLineChars="1300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评选组负责人签字：</w:t>
            </w:r>
          </w:p>
          <w:p>
            <w:pPr>
              <w:widowControl/>
              <w:wordWrap w:val="0"/>
              <w:spacing w:line="480" w:lineRule="atLeast"/>
              <w:ind w:left="120" w:hanging="120"/>
              <w:jc w:val="right"/>
              <w:rPr>
                <w:rFonts w:ascii="Microsoft YaHei" w:hAnsi="Microsoft YaHei" w:eastAsia="Microsoft YaHei" w:cs="SimSu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               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SimSun" w:hAnsi="SimSun" w:eastAsia="SimSun" w:cs="SimSun"/>
                <w:color w:val="333333"/>
                <w:kern w:val="0"/>
                <w:sz w:val="24"/>
                <w:szCs w:val="24"/>
              </w:rPr>
              <w:t>年   月   日</w:t>
            </w:r>
            <w:r>
              <w:rPr>
                <w:rFonts w:ascii="SimSun" w:hAnsi="SimSun" w:eastAsia="SimSun" w:cs="SimSun"/>
                <w:color w:val="333333"/>
                <w:kern w:val="0"/>
                <w:sz w:val="24"/>
                <w:szCs w:val="24"/>
              </w:rPr>
              <w:t xml:space="preserve">  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KaiTi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iYmNlMDIyZmY2ZjA5YzllMzRmMmFiZmIzZmVmYWUifQ=="/>
  </w:docVars>
  <w:rsids>
    <w:rsidRoot w:val="00AF2033"/>
    <w:rsid w:val="000467EA"/>
    <w:rsid w:val="000909B8"/>
    <w:rsid w:val="000D2B32"/>
    <w:rsid w:val="00200196"/>
    <w:rsid w:val="002940F5"/>
    <w:rsid w:val="003D7C4D"/>
    <w:rsid w:val="005C13D5"/>
    <w:rsid w:val="0073022A"/>
    <w:rsid w:val="00AF2033"/>
    <w:rsid w:val="00B54918"/>
    <w:rsid w:val="00CC4F57"/>
    <w:rsid w:val="00DF7AD7"/>
    <w:rsid w:val="00E521AE"/>
    <w:rsid w:val="47E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378</Words>
  <Characters>387</Characters>
  <Lines>5</Lines>
  <Paragraphs>1</Paragraphs>
  <TotalTime>36</TotalTime>
  <ScaleCrop>false</ScaleCrop>
  <LinksUpToDate>false</LinksUpToDate>
  <CharactersWithSpaces>661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2023-04-26T03:12:00Z</dcterms:created>
  <dc:creator>Administrator</dc:creator>
  <cp:lastModifiedBy>Eason Wu</cp:lastModifiedBy>
  <cp:lastPrinted>2023-05-30T00:53:40Z</cp:lastPrinted>
  <dcterms:modified xsi:type="dcterms:W3CDTF">2023-05-30T00:54:06Z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9B92F1406E0F45F8A64256A274D6232C_12</vt:lpwstr>
  </property>
</Properties>
</file>